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B9" w:rsidRDefault="00E1124F" w:rsidP="00E1124F">
      <w:pPr>
        <w:spacing w:after="0"/>
        <w:ind w:left="-1134" w:hanging="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r w:rsidRPr="00E1124F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8373973" cy="5925967"/>
            <wp:effectExtent l="0" t="1219200" r="0" b="1198880"/>
            <wp:docPr id="1" name="Рисунок 1" descr="C:\Users\UserPC\Desktop\СКАНЫ титульник\Новая папка1\история 8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история 8-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89735" cy="593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14DB9" w:rsidRPr="009700BB" w:rsidRDefault="00514DB9">
      <w:pPr>
        <w:spacing w:after="0"/>
        <w:ind w:left="120"/>
        <w:jc w:val="center"/>
        <w:rPr>
          <w:lang w:val="ru-RU"/>
        </w:rPr>
      </w:pPr>
    </w:p>
    <w:p w:rsidR="00E1124F" w:rsidRDefault="00E1124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82874453"/>
    </w:p>
    <w:p w:rsidR="00402BE4" w:rsidRPr="009700BB" w:rsidRDefault="009700BB">
      <w:pPr>
        <w:spacing w:after="0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02BE4" w:rsidRDefault="009700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402BE4" w:rsidRPr="009700BB" w:rsidRDefault="009700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02BE4" w:rsidRPr="009700BB" w:rsidRDefault="009700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02BE4" w:rsidRPr="009700BB" w:rsidRDefault="009700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02BE4" w:rsidRPr="009700BB" w:rsidRDefault="009700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02BE4" w:rsidRPr="009700BB" w:rsidRDefault="009700B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402BE4" w:rsidRPr="009700BB" w:rsidRDefault="009700BB">
      <w:pPr>
        <w:spacing w:after="0"/>
        <w:ind w:firstLine="600"/>
        <w:jc w:val="right"/>
        <w:rPr>
          <w:lang w:val="ru-RU"/>
        </w:rPr>
      </w:pPr>
      <w:r w:rsidRPr="009700BB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9700BB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402BE4" w:rsidRPr="009700BB" w:rsidRDefault="009700BB">
      <w:pPr>
        <w:spacing w:after="0"/>
        <w:ind w:firstLine="600"/>
        <w:jc w:val="right"/>
        <w:rPr>
          <w:lang w:val="ru-RU"/>
        </w:rPr>
      </w:pPr>
      <w:r w:rsidRPr="009700BB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402BE4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247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247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247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02BE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345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02BE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345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345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02BE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345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02BE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345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02BE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402BE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345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402BE4" w:rsidRDefault="00402BE4">
      <w:pPr>
        <w:sectPr w:rsidR="00402BE4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Default="009700BB">
      <w:pPr>
        <w:spacing w:after="0" w:line="264" w:lineRule="auto"/>
        <w:ind w:left="120"/>
        <w:jc w:val="both"/>
      </w:pPr>
      <w:bookmarkStart w:id="2" w:name="block-82874452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402BE4" w:rsidRDefault="00402BE4">
      <w:pPr>
        <w:spacing w:after="0" w:line="264" w:lineRule="auto"/>
        <w:ind w:left="120"/>
        <w:jc w:val="both"/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Причины и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Усиление российского абсолютизма. Народные восстания: стрелецкие бунты, различные формы протеста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права. Роль временщиков и фаворитов эпохи дворцовых переворотов.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Поволжья в восстании. Итоги и значение восстания, и его влияние на внутреннюю политику и развитие общественной мысли.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Политика России в отношении Речи Посполитой до начала 1770-х гг.: стремление к усилению российского влияния в условиях сохранения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меценатство. С. Мамонтов. С. Морозов. Студенческое движение. Рабочее движение. Женское движение.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333333"/>
          <w:sz w:val="28"/>
          <w:lang w:val="ru-RU"/>
        </w:rPr>
        <w:lastRenderedPageBreak/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9700BB">
        <w:rPr>
          <w:rFonts w:ascii="Times New Roman" w:hAnsi="Times New Roman"/>
          <w:color w:val="333333"/>
          <w:sz w:val="28"/>
          <w:lang w:val="ru-RU"/>
        </w:rPr>
        <w:t>«</w:t>
      </w:r>
      <w:r w:rsidRPr="009700BB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9700BB">
        <w:rPr>
          <w:rFonts w:ascii="Times New Roman" w:hAnsi="Times New Roman"/>
          <w:color w:val="333333"/>
          <w:sz w:val="28"/>
          <w:lang w:val="ru-RU"/>
        </w:rPr>
        <w:t>»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bookmarkStart w:id="3" w:name="block-82874448"/>
      <w:bookmarkEnd w:id="2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02BE4" w:rsidRPr="009700BB" w:rsidRDefault="00402BE4">
      <w:pPr>
        <w:spacing w:after="0"/>
        <w:ind w:left="120"/>
        <w:rPr>
          <w:lang w:val="ru-RU"/>
        </w:rPr>
      </w:pPr>
    </w:p>
    <w:p w:rsidR="00402BE4" w:rsidRPr="009700BB" w:rsidRDefault="009700BB">
      <w:pPr>
        <w:spacing w:after="0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02BE4" w:rsidRPr="009700BB" w:rsidRDefault="00402BE4">
      <w:pPr>
        <w:spacing w:after="0" w:line="264" w:lineRule="auto"/>
        <w:ind w:left="120"/>
        <w:jc w:val="both"/>
        <w:rPr>
          <w:lang w:val="ru-RU"/>
        </w:rPr>
      </w:pPr>
    </w:p>
    <w:p w:rsidR="00402BE4" w:rsidRPr="009700BB" w:rsidRDefault="009700BB">
      <w:pPr>
        <w:spacing w:after="0" w:line="264" w:lineRule="auto"/>
        <w:ind w:left="12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–9 классах представлены в виде общего перечня для курсов отечественной и всеобщей истории, что </w:t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>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9700BB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402BE4" w:rsidRPr="009700BB" w:rsidRDefault="009700BB">
      <w:pPr>
        <w:spacing w:after="0" w:line="264" w:lineRule="auto"/>
        <w:ind w:firstLine="600"/>
        <w:jc w:val="both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Default="009700BB">
      <w:pPr>
        <w:spacing w:after="0"/>
        <w:ind w:left="120"/>
      </w:pPr>
      <w:bookmarkStart w:id="4" w:name="block-82874446"/>
      <w:bookmarkEnd w:id="3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02BE4" w:rsidRDefault="00970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402BE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402BE4" w:rsidRPr="00E1124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Pr="005A33AB" w:rsidRDefault="005A33AB">
            <w:pPr>
              <w:spacing w:after="0"/>
              <w:ind w:left="135"/>
              <w:rPr>
                <w:lang w:val="ru-RU"/>
              </w:rPr>
            </w:pPr>
            <w:r w:rsidRPr="005A33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  <w:tr w:rsidR="00402BE4" w:rsidRPr="00E11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</w:tbl>
    <w:p w:rsidR="00402BE4" w:rsidRDefault="00402BE4">
      <w:pPr>
        <w:sectPr w:rsidR="0040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2BE4" w:rsidRDefault="00970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402BE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402BE4" w:rsidRPr="00E11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Pr="005A33AB" w:rsidRDefault="005A33AB">
            <w:pPr>
              <w:spacing w:after="0"/>
              <w:ind w:left="135"/>
              <w:rPr>
                <w:lang w:val="ru-RU"/>
              </w:rPr>
            </w:pPr>
            <w:r w:rsidRPr="005A33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  <w:tr w:rsidR="00402BE4" w:rsidRPr="00E11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</w:tbl>
    <w:p w:rsidR="00402BE4" w:rsidRDefault="00402BE4">
      <w:pPr>
        <w:sectPr w:rsidR="0040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2BE4" w:rsidRDefault="009700BB">
      <w:pPr>
        <w:spacing w:after="0"/>
        <w:ind w:left="120"/>
      </w:pPr>
      <w:bookmarkStart w:id="5" w:name="block-8287444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02BE4" w:rsidRDefault="00402BE4">
      <w:pPr>
        <w:spacing w:after="0"/>
        <w:ind w:left="120"/>
      </w:pPr>
    </w:p>
    <w:p w:rsidR="00402BE4" w:rsidRDefault="00970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402BE4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</w:tr>
      <w:tr w:rsidR="00402BE4" w:rsidRPr="00E1124F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Pr="005A33AB" w:rsidRDefault="005A33AB">
            <w:pPr>
              <w:spacing w:after="0"/>
              <w:ind w:left="135"/>
              <w:rPr>
                <w:lang w:val="ru-RU"/>
              </w:rPr>
            </w:pPr>
            <w:r w:rsidRPr="005A33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империи: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</w:tbl>
    <w:p w:rsidR="00402BE4" w:rsidRDefault="00402BE4">
      <w:pPr>
        <w:sectPr w:rsidR="0040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2BE4" w:rsidRDefault="009700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402BE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02BE4" w:rsidRDefault="00402BE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2BE4" w:rsidRDefault="00402BE4"/>
        </w:tc>
      </w:tr>
      <w:tr w:rsidR="00402BE4" w:rsidRPr="00E1124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Pr="005A33AB" w:rsidRDefault="005A33AB">
            <w:pPr>
              <w:spacing w:after="0"/>
              <w:ind w:left="135"/>
              <w:rPr>
                <w:lang w:val="ru-RU"/>
              </w:rPr>
            </w:pPr>
            <w:r w:rsidRPr="005A33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3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Вклад России в мировую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02BE4" w:rsidRDefault="00402BE4">
            <w:pPr>
              <w:spacing w:after="0"/>
              <w:ind w:left="135"/>
            </w:pPr>
          </w:p>
        </w:tc>
      </w:tr>
      <w:tr w:rsidR="00402BE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2BE4" w:rsidRDefault="00402BE4"/>
        </w:tc>
      </w:tr>
    </w:tbl>
    <w:p w:rsidR="00402BE4" w:rsidRDefault="00402BE4">
      <w:pPr>
        <w:sectPr w:rsidR="0040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2BE4" w:rsidRDefault="00402BE4">
      <w:pPr>
        <w:sectPr w:rsidR="00402BE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1261" w:rsidRPr="009700BB" w:rsidRDefault="006D1261" w:rsidP="006D1261">
      <w:pPr>
        <w:spacing w:before="199" w:after="199"/>
        <w:ind w:left="120"/>
        <w:rPr>
          <w:lang w:val="ru-RU"/>
        </w:rPr>
      </w:pPr>
      <w:bookmarkStart w:id="6" w:name="block-82874454"/>
      <w:bookmarkEnd w:id="5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6D1261" w:rsidRDefault="006D1261" w:rsidP="006D126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02BE4" w:rsidRDefault="009700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02BE4" w:rsidRDefault="00402B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402BE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02BE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источники официального и личного происхождения, публицистические произведения (называть их основные виды,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информационные особенности)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02BE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402BE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02BE4" w:rsidRPr="00E1124F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02BE4" w:rsidRPr="009700BB" w:rsidRDefault="00402BE4">
      <w:pPr>
        <w:spacing w:after="0"/>
        <w:ind w:left="120"/>
        <w:rPr>
          <w:lang w:val="ru-RU"/>
        </w:rPr>
      </w:pPr>
    </w:p>
    <w:p w:rsidR="00402BE4" w:rsidRDefault="009700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02BE4" w:rsidRDefault="00402B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402BE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02BE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02BE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следствий исторических событий); характеризовать итоги и историческое значение событий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402BE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02BE4" w:rsidRPr="00E1124F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Default="009700BB">
      <w:pPr>
        <w:spacing w:before="199" w:after="199"/>
        <w:ind w:left="120"/>
      </w:pPr>
      <w:bookmarkStart w:id="7" w:name="block-8287445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02BE4" w:rsidRPr="009700BB" w:rsidRDefault="00402BE4">
      <w:pPr>
        <w:spacing w:before="199" w:after="199"/>
        <w:ind w:left="120"/>
        <w:rPr>
          <w:lang w:val="ru-RU"/>
        </w:rPr>
      </w:pPr>
    </w:p>
    <w:p w:rsidR="00402BE4" w:rsidRDefault="009700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и быт правящей элиты и основной массы населения.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402BE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402BE4" w:rsidRPr="00E1124F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02BE4" w:rsidRPr="009700BB" w:rsidRDefault="00402BE4">
      <w:pPr>
        <w:spacing w:after="0"/>
        <w:ind w:left="120"/>
        <w:rPr>
          <w:lang w:val="ru-RU"/>
        </w:rPr>
      </w:pPr>
    </w:p>
    <w:p w:rsidR="00402BE4" w:rsidRDefault="009700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02BE4" w:rsidRDefault="00402BE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Крымская война. Героическая оборона Севастополя. Парижский мир 1856 г.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402BE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02BE4" w:rsidRPr="00E1124F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Pr="009700BB" w:rsidRDefault="009700BB">
      <w:pPr>
        <w:spacing w:before="199" w:after="199"/>
        <w:ind w:left="120"/>
        <w:rPr>
          <w:lang w:val="ru-RU"/>
        </w:rPr>
      </w:pPr>
      <w:bookmarkStart w:id="8" w:name="block-82874451"/>
      <w:bookmarkEnd w:id="7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02BE4" w:rsidRPr="009700BB" w:rsidRDefault="00402BE4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35"/>
              <w:rPr>
                <w:lang w:val="ru-RU"/>
              </w:rPr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02BE4" w:rsidRPr="00E1124F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02BE4" w:rsidRPr="009700BB" w:rsidRDefault="00402BE4">
      <w:pPr>
        <w:spacing w:before="199" w:after="199"/>
        <w:ind w:left="120"/>
        <w:rPr>
          <w:lang w:val="ru-RU"/>
        </w:rPr>
      </w:pPr>
    </w:p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Pr="009700BB" w:rsidRDefault="009700BB">
      <w:pPr>
        <w:spacing w:before="199" w:after="199"/>
        <w:ind w:left="120"/>
        <w:rPr>
          <w:lang w:val="ru-RU"/>
        </w:rPr>
      </w:pPr>
      <w:bookmarkStart w:id="9" w:name="block-82874450"/>
      <w:bookmarkEnd w:id="8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9700BB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402BE4" w:rsidRPr="009700BB" w:rsidRDefault="00402BE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 w:rsidRPr="009700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both"/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02BE4" w:rsidRPr="00E1124F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02BE4" w:rsidRDefault="009700B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02BE4" w:rsidRPr="009700BB" w:rsidRDefault="009700BB">
            <w:pPr>
              <w:spacing w:after="0"/>
              <w:ind w:left="182"/>
              <w:jc w:val="both"/>
              <w:rPr>
                <w:lang w:val="ru-RU"/>
              </w:rPr>
            </w:pPr>
            <w:r w:rsidRPr="009700B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p w:rsidR="00402BE4" w:rsidRPr="009700BB" w:rsidRDefault="009700BB">
      <w:pPr>
        <w:spacing w:after="0"/>
        <w:ind w:left="120"/>
        <w:rPr>
          <w:lang w:val="ru-RU"/>
        </w:rPr>
      </w:pPr>
      <w:bookmarkStart w:id="10" w:name="block-82874449"/>
      <w:bookmarkEnd w:id="9"/>
      <w:r w:rsidRPr="009700B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02BE4" w:rsidRPr="009700BB" w:rsidRDefault="009700BB">
      <w:pPr>
        <w:spacing w:after="0" w:line="480" w:lineRule="auto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02BE4" w:rsidRPr="009700BB" w:rsidRDefault="009700BB">
      <w:pPr>
        <w:spacing w:after="0" w:line="480" w:lineRule="auto"/>
        <w:ind w:left="120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9700BB">
        <w:rPr>
          <w:sz w:val="28"/>
          <w:lang w:val="ru-RU"/>
        </w:rPr>
        <w:br/>
      </w:r>
      <w:bookmarkStart w:id="11" w:name="c6612d7c-6144-4cab-b55c-f60ef824c9f9"/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XVIII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Торкунов А.В. Акционерное общество «Издательство «Просвещение»</w:t>
      </w:r>
      <w:bookmarkEnd w:id="11"/>
    </w:p>
    <w:p w:rsidR="00402BE4" w:rsidRPr="009700BB" w:rsidRDefault="00402BE4">
      <w:pPr>
        <w:spacing w:after="0" w:line="480" w:lineRule="auto"/>
        <w:ind w:left="120"/>
        <w:rPr>
          <w:lang w:val="ru-RU"/>
        </w:rPr>
      </w:pPr>
    </w:p>
    <w:p w:rsidR="00402BE4" w:rsidRPr="009700BB" w:rsidRDefault="00402BE4">
      <w:pPr>
        <w:spacing w:after="0"/>
        <w:ind w:left="120"/>
        <w:rPr>
          <w:lang w:val="ru-RU"/>
        </w:rPr>
      </w:pPr>
    </w:p>
    <w:p w:rsidR="00402BE4" w:rsidRPr="009700BB" w:rsidRDefault="009700BB">
      <w:pPr>
        <w:spacing w:after="0" w:line="480" w:lineRule="auto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02BE4" w:rsidRPr="009700BB" w:rsidRDefault="009700BB">
      <w:pPr>
        <w:spacing w:after="0" w:line="480" w:lineRule="auto"/>
        <w:ind w:left="120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• Банк заданий для текущего оценивания по учебному предмету «История». 5-9 классы (2024г.)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9700BB">
        <w:rPr>
          <w:rFonts w:ascii="Times New Roman" w:hAnsi="Times New Roman"/>
          <w:color w:val="000000"/>
          <w:sz w:val="28"/>
          <w:lang w:val="ru-RU"/>
        </w:rPr>
        <w:t>/2024/10/</w:t>
      </w:r>
      <w:r>
        <w:rPr>
          <w:rFonts w:ascii="Times New Roman" w:hAnsi="Times New Roman"/>
          <w:color w:val="000000"/>
          <w:sz w:val="28"/>
        </w:rPr>
        <w:t>bank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zadanij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uchebnomu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predmetu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istoriya</w:t>
      </w:r>
      <w:r w:rsidRPr="009700BB">
        <w:rPr>
          <w:rFonts w:ascii="Times New Roman" w:hAnsi="Times New Roman"/>
          <w:color w:val="000000"/>
          <w:sz w:val="28"/>
          <w:lang w:val="ru-RU"/>
        </w:rPr>
        <w:t>_2024.</w:t>
      </w:r>
      <w:r>
        <w:rPr>
          <w:rFonts w:ascii="Times New Roman" w:hAnsi="Times New Roman"/>
          <w:color w:val="000000"/>
          <w:sz w:val="28"/>
        </w:rPr>
        <w:t>pdf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Методические видеоуроки: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• Историческое просвещение. Методические видеоуроки.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istoricheskoe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prosveshhenie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videolekczii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Методические пособия: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История (углубленный уровень). Реализация требований ФГОС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среднего общего образования : методическое пособие для учителя /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Л.Н. Алексашкина, Е.А. Крючкова, О.Н. Шапарина ; под ред.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Л.Н. Алексашкиной. – М. : ФГБНУ «Институт стратегии развития образования», 2023.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>:</w:t>
      </w:r>
      <w:r>
        <w:rPr>
          <w:rFonts w:ascii="Times New Roman" w:hAnsi="Times New Roman"/>
          <w:color w:val="000000"/>
          <w:sz w:val="28"/>
        </w:rPr>
        <w:t>content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9700BB">
        <w:rPr>
          <w:rFonts w:ascii="Times New Roman" w:hAnsi="Times New Roman"/>
          <w:color w:val="000000"/>
          <w:sz w:val="28"/>
          <w:lang w:val="ru-RU"/>
        </w:rPr>
        <w:t>/2023/12/</w:t>
      </w:r>
      <w:r>
        <w:rPr>
          <w:rFonts w:ascii="Times New Roman" w:hAnsi="Times New Roman"/>
          <w:color w:val="000000"/>
          <w:sz w:val="28"/>
        </w:rPr>
        <w:t>mp</w:t>
      </w:r>
      <w:r w:rsidRPr="009700BB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istoriya</w:t>
      </w:r>
      <w:r w:rsidRPr="009700BB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uu</w:t>
      </w:r>
      <w:r w:rsidRPr="009700BB">
        <w:rPr>
          <w:rFonts w:ascii="Times New Roman" w:hAnsi="Times New Roman"/>
          <w:color w:val="000000"/>
          <w:sz w:val="28"/>
          <w:lang w:val="ru-RU"/>
        </w:rPr>
        <w:t>_10-11-</w:t>
      </w:r>
      <w:r>
        <w:rPr>
          <w:rFonts w:ascii="Times New Roman" w:hAnsi="Times New Roman"/>
          <w:color w:val="000000"/>
          <w:sz w:val="28"/>
        </w:rPr>
        <w:t>klassy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; под ред. А.Ю. Лазебниковой. – М. : ФГБНУ «Институт стратегии развития образования», 2023. – 105 с.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content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9700BB">
        <w:rPr>
          <w:rFonts w:ascii="Times New Roman" w:hAnsi="Times New Roman"/>
          <w:color w:val="000000"/>
          <w:sz w:val="28"/>
          <w:lang w:val="ru-RU"/>
        </w:rPr>
        <w:t>/2023/12/</w:t>
      </w:r>
      <w:r>
        <w:rPr>
          <w:rFonts w:ascii="Times New Roman" w:hAnsi="Times New Roman"/>
          <w:color w:val="000000"/>
          <w:sz w:val="28"/>
        </w:rPr>
        <w:t>soczialno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gumanitarnyj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blok</w:t>
      </w:r>
      <w:r w:rsidRPr="009700BB">
        <w:rPr>
          <w:rFonts w:ascii="Times New Roman" w:hAnsi="Times New Roman"/>
          <w:color w:val="000000"/>
          <w:sz w:val="28"/>
          <w:lang w:val="ru-RU"/>
        </w:rPr>
        <w:t>_01.</w:t>
      </w:r>
      <w:r>
        <w:rPr>
          <w:rFonts w:ascii="Times New Roman" w:hAnsi="Times New Roman"/>
          <w:color w:val="000000"/>
          <w:sz w:val="28"/>
        </w:rPr>
        <w:t>pdf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Интеграция содержания предметов «Литература» и «История»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с деятельностью школьных театров. Реализация требований ФГОС основного 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istoriya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История. Реализация ФГОС основного общего образования :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для учителя / Е.А. Крючкова, О.Н. Шапарина. – М. : ФГБНУ «Институт стратегии развития образования РАО», 2022. – 121 с. – </w:t>
      </w:r>
      <w:r>
        <w:rPr>
          <w:rFonts w:ascii="Times New Roman" w:hAnsi="Times New Roman"/>
          <w:color w:val="000000"/>
          <w:sz w:val="28"/>
        </w:rPr>
        <w:lastRenderedPageBreak/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istoriya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 w:rsidRPr="009700BB">
        <w:rPr>
          <w:sz w:val="28"/>
          <w:lang w:val="ru-RU"/>
        </w:rPr>
        <w:br/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рекомендации: 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Список «Наши герои».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wp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content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uploads</w:t>
      </w:r>
      <w:r w:rsidRPr="009700BB">
        <w:rPr>
          <w:rFonts w:ascii="Times New Roman" w:hAnsi="Times New Roman"/>
          <w:color w:val="000000"/>
          <w:sz w:val="28"/>
          <w:lang w:val="ru-RU"/>
        </w:rPr>
        <w:t>/2024/06/</w:t>
      </w:r>
      <w:r>
        <w:rPr>
          <w:rFonts w:ascii="Times New Roman" w:hAnsi="Times New Roman"/>
          <w:color w:val="000000"/>
          <w:sz w:val="28"/>
        </w:rPr>
        <w:t>nashi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geroi</w:t>
      </w:r>
      <w:r w:rsidRPr="009700BB">
        <w:rPr>
          <w:rFonts w:ascii="Times New Roman" w:hAnsi="Times New Roman"/>
          <w:color w:val="000000"/>
          <w:sz w:val="28"/>
          <w:lang w:val="ru-RU"/>
        </w:rPr>
        <w:t>.-</w:t>
      </w:r>
      <w:r>
        <w:rPr>
          <w:rFonts w:ascii="Times New Roman" w:hAnsi="Times New Roman"/>
          <w:color w:val="000000"/>
          <w:sz w:val="28"/>
        </w:rPr>
        <w:t>metodicheskie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materialy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pdf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Сохранение и укрепление традиционных российских ценностей.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mr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sohranenie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ukreplenie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tradiczionnyh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rossijskih</w:t>
      </w:r>
      <w:r w:rsidRPr="009700B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czennostej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video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 w:rsidRPr="009700BB">
        <w:rPr>
          <w:sz w:val="28"/>
          <w:lang w:val="ru-RU"/>
        </w:rPr>
        <w:br/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Методические семинары в рамках проекта «Историческая среда ИСМО».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</w:t>
      </w:r>
      <w:r w:rsidRPr="009700BB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seminar</w:t>
      </w:r>
      <w:r w:rsidRPr="009700BB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ismo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 w:rsidRPr="009700BB">
        <w:rPr>
          <w:sz w:val="28"/>
          <w:lang w:val="ru-RU"/>
        </w:rPr>
        <w:br/>
      </w:r>
      <w:bookmarkStart w:id="12" w:name="1cc6b14d-c379-4145-83ce-d61c41a33d45"/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Раздел «Учителю и ученику» сайта «История.РФ». – </w:t>
      </w:r>
      <w:r>
        <w:rPr>
          <w:rFonts w:ascii="Times New Roman" w:hAnsi="Times New Roman"/>
          <w:color w:val="000000"/>
          <w:sz w:val="28"/>
        </w:rPr>
        <w:t>URL</w:t>
      </w:r>
      <w:r w:rsidRPr="009700BB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histrf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bookmarkEnd w:id="12"/>
    </w:p>
    <w:p w:rsidR="00402BE4" w:rsidRPr="009700BB" w:rsidRDefault="00402BE4">
      <w:pPr>
        <w:spacing w:after="0"/>
        <w:ind w:left="120"/>
        <w:rPr>
          <w:lang w:val="ru-RU"/>
        </w:rPr>
      </w:pPr>
    </w:p>
    <w:p w:rsidR="00402BE4" w:rsidRPr="009700BB" w:rsidRDefault="009700BB">
      <w:pPr>
        <w:spacing w:after="0" w:line="480" w:lineRule="auto"/>
        <w:ind w:left="120"/>
        <w:rPr>
          <w:lang w:val="ru-RU"/>
        </w:rPr>
      </w:pPr>
      <w:r w:rsidRPr="009700B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02BE4" w:rsidRPr="009700BB" w:rsidRDefault="009700BB">
      <w:pPr>
        <w:spacing w:after="0" w:line="480" w:lineRule="auto"/>
        <w:ind w:left="120"/>
        <w:rPr>
          <w:lang w:val="ru-RU"/>
        </w:rPr>
      </w:pPr>
      <w:r w:rsidRPr="009700BB">
        <w:rPr>
          <w:rFonts w:ascii="Times New Roman" w:hAnsi="Times New Roman"/>
          <w:color w:val="000000"/>
          <w:sz w:val="28"/>
          <w:lang w:val="ru-RU"/>
        </w:rPr>
        <w:t xml:space="preserve">•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://моиуроки.рф</w:t>
      </w:r>
      <w:r w:rsidRPr="009700BB">
        <w:rPr>
          <w:sz w:val="28"/>
          <w:lang w:val="ru-RU"/>
        </w:rPr>
        <w:br/>
      </w:r>
      <w:bookmarkStart w:id="13" w:name="954910a6-450c-47a0-80e2-529fad0f6e94"/>
      <w:r w:rsidRPr="009700BB">
        <w:rPr>
          <w:rFonts w:ascii="Times New Roman" w:hAnsi="Times New Roman"/>
          <w:color w:val="000000"/>
          <w:sz w:val="28"/>
          <w:lang w:val="ru-RU"/>
        </w:rPr>
        <w:t xml:space="preserve"> • История.РФ </w:t>
      </w:r>
      <w:r>
        <w:rPr>
          <w:rFonts w:ascii="Times New Roman" w:hAnsi="Times New Roman"/>
          <w:color w:val="000000"/>
          <w:sz w:val="28"/>
        </w:rPr>
        <w:t>https</w:t>
      </w:r>
      <w:r w:rsidRPr="009700B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histrf</w:t>
      </w:r>
      <w:r w:rsidRPr="009700B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</w:t>
      </w:r>
      <w:r w:rsidRPr="009700BB">
        <w:rPr>
          <w:rFonts w:ascii="Times New Roman" w:hAnsi="Times New Roman"/>
          <w:color w:val="000000"/>
          <w:sz w:val="28"/>
          <w:lang w:val="ru-RU"/>
        </w:rPr>
        <w:t>/</w:t>
      </w:r>
      <w:bookmarkEnd w:id="13"/>
    </w:p>
    <w:p w:rsidR="00402BE4" w:rsidRPr="009700BB" w:rsidRDefault="00402BE4">
      <w:pPr>
        <w:rPr>
          <w:lang w:val="ru-RU"/>
        </w:rPr>
        <w:sectPr w:rsidR="00402BE4" w:rsidRPr="009700B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9700BB" w:rsidRPr="009700BB" w:rsidRDefault="009700BB">
      <w:pPr>
        <w:rPr>
          <w:lang w:val="ru-RU"/>
        </w:rPr>
      </w:pPr>
    </w:p>
    <w:sectPr w:rsidR="009700BB" w:rsidRPr="009700B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E01" w:rsidRDefault="00F23E01" w:rsidP="006D1261">
      <w:pPr>
        <w:spacing w:after="0" w:line="240" w:lineRule="auto"/>
      </w:pPr>
      <w:r>
        <w:separator/>
      </w:r>
    </w:p>
  </w:endnote>
  <w:endnote w:type="continuationSeparator" w:id="0">
    <w:p w:rsidR="00F23E01" w:rsidRDefault="00F23E01" w:rsidP="006D1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E01" w:rsidRDefault="00F23E01" w:rsidP="006D1261">
      <w:pPr>
        <w:spacing w:after="0" w:line="240" w:lineRule="auto"/>
      </w:pPr>
      <w:r>
        <w:separator/>
      </w:r>
    </w:p>
  </w:footnote>
  <w:footnote w:type="continuationSeparator" w:id="0">
    <w:p w:rsidR="00F23E01" w:rsidRDefault="00F23E01" w:rsidP="006D12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E5BD5"/>
    <w:multiLevelType w:val="multilevel"/>
    <w:tmpl w:val="6A3AA8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02BE4"/>
    <w:rsid w:val="00402BE4"/>
    <w:rsid w:val="00514DB9"/>
    <w:rsid w:val="005A33AB"/>
    <w:rsid w:val="006D1261"/>
    <w:rsid w:val="009700BB"/>
    <w:rsid w:val="00E1124F"/>
    <w:rsid w:val="00F2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69F1D"/>
  <w15:docId w15:val="{E95CE023-BD44-4F33-8FCD-C9DD411C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D1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D1261"/>
  </w:style>
  <w:style w:type="paragraph" w:styleId="af0">
    <w:name w:val="Balloon Text"/>
    <w:basedOn w:val="a"/>
    <w:link w:val="af1"/>
    <w:uiPriority w:val="99"/>
    <w:semiHidden/>
    <w:unhideWhenUsed/>
    <w:rsid w:val="00514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14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0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.edsoo.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79</Pages>
  <Words>20962</Words>
  <Characters>119490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5</cp:revision>
  <cp:lastPrinted>2026-10-15T05:45:00Z</cp:lastPrinted>
  <dcterms:created xsi:type="dcterms:W3CDTF">2026-07-29T11:26:00Z</dcterms:created>
  <dcterms:modified xsi:type="dcterms:W3CDTF">2026-10-15T10:05:00Z</dcterms:modified>
</cp:coreProperties>
</file>